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B86" w:rsidRPr="008E3151" w:rsidRDefault="008E3151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3151">
        <w:rPr>
          <w:b/>
          <w:bCs/>
          <w:sz w:val="28"/>
          <w:szCs w:val="28"/>
        </w:rPr>
        <w:t>Оповещение</w:t>
      </w:r>
    </w:p>
    <w:p w:rsidR="000E1B86" w:rsidRPr="008E3151" w:rsidRDefault="000E1B86" w:rsidP="008E315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3151">
        <w:rPr>
          <w:b/>
          <w:bCs/>
          <w:sz w:val="28"/>
          <w:szCs w:val="28"/>
        </w:rPr>
        <w:t>о начале общественных обсуждений</w:t>
      </w:r>
    </w:p>
    <w:p w:rsidR="000E1B86" w:rsidRPr="008E3151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678"/>
      </w:tblGrid>
      <w:tr w:rsidR="000E1B86" w:rsidRPr="006D5B32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678" w:type="dxa"/>
            <w:vAlign w:val="center"/>
          </w:tcPr>
          <w:p w:rsidR="000E1B86" w:rsidRPr="006D5B32" w:rsidRDefault="000E1B86" w:rsidP="009157AC">
            <w:pPr>
              <w:contextualSpacing/>
              <w:jc w:val="both"/>
            </w:pPr>
            <w:bookmarkStart w:id="0" w:name="_Hlk158381577"/>
            <w:r w:rsidRPr="006D5B32">
              <w:t>Проект решения о предоставлении разрешения на условно разрешенный вид использования «</w:t>
            </w:r>
            <w:r w:rsidR="006D5B32" w:rsidRPr="006D5B32">
              <w:t>Магазины: размещение объектов капитального строительства, предназначенных для продажи товаров, торговая площадь которых составляет до 500 кв.м.</w:t>
            </w:r>
            <w:r w:rsidRPr="006D5B32">
              <w:t xml:space="preserve">» </w:t>
            </w:r>
            <w:bookmarkStart w:id="1" w:name="_Hlk126917738"/>
            <w:r w:rsidR="006D5B32" w:rsidRPr="006D5B32">
              <w:t>земельного участка</w:t>
            </w:r>
            <w:bookmarkEnd w:id="1"/>
            <w:r w:rsidR="006D5B32" w:rsidRPr="006D5B32">
              <w:t xml:space="preserve"> с кадастровым номером: 74:07:3</w:t>
            </w:r>
            <w:r w:rsidR="00025FF4">
              <w:t>800011</w:t>
            </w:r>
            <w:r w:rsidR="006D5B32" w:rsidRPr="006D5B32">
              <w:t>:</w:t>
            </w:r>
            <w:r w:rsidR="00025FF4">
              <w:t>66</w:t>
            </w:r>
            <w:r w:rsidR="006D5B32" w:rsidRPr="006D5B32">
              <w:t>, площадью 12</w:t>
            </w:r>
            <w:r w:rsidR="00025FF4">
              <w:t>00</w:t>
            </w:r>
            <w:r w:rsidR="006D5B32" w:rsidRPr="006D5B32">
              <w:t xml:space="preserve"> кв. м., расположенного по адресу: Челябинская область, Еткуль</w:t>
            </w:r>
            <w:r w:rsidR="00025FF4">
              <w:t>ский район</w:t>
            </w:r>
            <w:r w:rsidR="006D5B32" w:rsidRPr="006D5B32">
              <w:t xml:space="preserve">, </w:t>
            </w:r>
            <w:r w:rsidR="00025FF4">
              <w:t xml:space="preserve">д. Печенкино, </w:t>
            </w:r>
            <w:r w:rsidR="006D5B32" w:rsidRPr="006D5B32">
              <w:t xml:space="preserve">ул. </w:t>
            </w:r>
            <w:r w:rsidR="00025FF4">
              <w:t>Новая</w:t>
            </w:r>
            <w:r w:rsidR="006D5B32" w:rsidRPr="006D5B32">
              <w:t xml:space="preserve">, </w:t>
            </w:r>
            <w:bookmarkEnd w:id="0"/>
            <w:r w:rsidR="00025FF4">
              <w:t>31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678" w:type="dxa"/>
            <w:vAlign w:val="center"/>
          </w:tcPr>
          <w:p w:rsidR="000E1B86" w:rsidRPr="00601108" w:rsidRDefault="000E1B86" w:rsidP="00723396">
            <w:pPr>
              <w:widowControl w:val="0"/>
              <w:autoSpaceDE w:val="0"/>
              <w:autoSpaceDN w:val="0"/>
            </w:pPr>
            <w:r w:rsidRPr="00601108">
              <w:t xml:space="preserve">Постановление администрации Еткульского муниципального района от </w:t>
            </w:r>
            <w:r w:rsidR="009157AC" w:rsidRPr="00601108">
              <w:t>02</w:t>
            </w:r>
            <w:r w:rsidRPr="00601108">
              <w:t>.0</w:t>
            </w:r>
            <w:r w:rsidR="009157AC" w:rsidRPr="00601108">
              <w:t>4</w:t>
            </w:r>
            <w:r w:rsidRPr="00601108">
              <w:t>.2024г. №</w:t>
            </w:r>
            <w:r w:rsidR="00601108" w:rsidRPr="00601108">
              <w:t>313</w:t>
            </w:r>
            <w:r w:rsidRPr="00601108">
              <w:t xml:space="preserve"> «О проведении общественных обсуждений по проекту решения о предоставлении разрешения на условно разрешенный вид использования земельного участка»</w:t>
            </w:r>
          </w:p>
          <w:p w:rsidR="000E1B86" w:rsidRPr="00601108" w:rsidRDefault="000E1B86" w:rsidP="00723396">
            <w:pPr>
              <w:widowControl w:val="0"/>
              <w:autoSpaceDE w:val="0"/>
              <w:autoSpaceDN w:val="0"/>
            </w:pP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AF55D9">
            <w:pPr>
              <w:ind w:firstLine="709"/>
              <w:contextualSpacing/>
              <w:jc w:val="both"/>
            </w:pPr>
            <w:r w:rsidRPr="00B34E29">
              <w:t xml:space="preserve">Информационные материалы к проекту </w:t>
            </w:r>
            <w:r>
              <w:t xml:space="preserve">решения о предоставлении разрешения на условно разрешенный вид использования </w:t>
            </w:r>
            <w:r w:rsidR="006D5B32" w:rsidRPr="00327CC7">
              <w:t>«Магазины: размещение объектов капитального строительства, предназначенных для продажи товаров, торговая площадь которых составляет до 500 кв.м.» земельного участка с кадастровым номером: 74:07:3</w:t>
            </w:r>
            <w:r w:rsidR="00025FF4">
              <w:t>800011</w:t>
            </w:r>
            <w:r w:rsidR="006D5B32" w:rsidRPr="00327CC7">
              <w:t>:</w:t>
            </w:r>
            <w:r w:rsidR="00025FF4">
              <w:t>66</w:t>
            </w:r>
            <w:r w:rsidR="006D5B32" w:rsidRPr="00327CC7">
              <w:t>, площадью 1</w:t>
            </w:r>
            <w:r w:rsidR="00025FF4">
              <w:t>200</w:t>
            </w:r>
            <w:r w:rsidR="006D5B32" w:rsidRPr="00327CC7">
              <w:t xml:space="preserve"> кв. м., расположенного по адресу: Челябинская область,</w:t>
            </w:r>
            <w:r w:rsidR="00025FF4">
              <w:t xml:space="preserve"> </w:t>
            </w:r>
            <w:r w:rsidR="006D5B32" w:rsidRPr="00327CC7">
              <w:t>Еткуль</w:t>
            </w:r>
            <w:r w:rsidR="00025FF4">
              <w:t>ский район</w:t>
            </w:r>
            <w:r w:rsidR="006D5B32" w:rsidRPr="00327CC7">
              <w:t xml:space="preserve">, </w:t>
            </w:r>
            <w:r w:rsidR="00025FF4">
              <w:t xml:space="preserve">д. Печенкино, </w:t>
            </w:r>
            <w:r w:rsidR="006D5B32" w:rsidRPr="00327CC7">
              <w:t xml:space="preserve">ул. </w:t>
            </w:r>
            <w:r w:rsidR="00025FF4">
              <w:t>Новая</w:t>
            </w:r>
            <w:r w:rsidR="006D5B32" w:rsidRPr="00327CC7">
              <w:t>,</w:t>
            </w:r>
            <w:r w:rsidR="00AF55D9">
              <w:t xml:space="preserve"> </w:t>
            </w:r>
            <w:r w:rsidR="00025FF4">
              <w:t>31</w:t>
            </w:r>
            <w:r w:rsidR="00327CC7">
              <w:t xml:space="preserve"> </w:t>
            </w:r>
            <w:r w:rsidRPr="00B34E29">
              <w:t>представлены по адресу:</w:t>
            </w:r>
            <w:r>
              <w:t xml:space="preserve"> Челябинская область, с. Еткуль, ул. Ленина, 34</w:t>
            </w:r>
          </w:p>
        </w:tc>
        <w:tc>
          <w:tcPr>
            <w:tcW w:w="4678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 w:rsidRPr="00C404FC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0E1B86" w:rsidRDefault="000E1B86" w:rsidP="00723396">
            <w:pPr>
              <w:widowControl w:val="0"/>
              <w:autoSpaceDE w:val="0"/>
              <w:autoSpaceDN w:val="0"/>
            </w:pPr>
          </w:p>
          <w:p w:rsidR="000E1B86" w:rsidRPr="00C404FC" w:rsidRDefault="000E1B86" w:rsidP="00723396">
            <w:pPr>
              <w:widowControl w:val="0"/>
              <w:autoSpaceDE w:val="0"/>
              <w:autoSpaceDN w:val="0"/>
            </w:pP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</w:p>
        </w:tc>
      </w:tr>
      <w:tr w:rsidR="000E1B86" w:rsidRPr="00B34E29" w:rsidTr="00930004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678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025FF4">
              <w:t>03</w:t>
            </w:r>
            <w:r>
              <w:t>.0</w:t>
            </w:r>
            <w:r w:rsidR="00025FF4">
              <w:t>4</w:t>
            </w:r>
            <w:r>
              <w:t xml:space="preserve">.2024г. </w:t>
            </w:r>
            <w:r w:rsidRPr="00B34E29">
              <w:t xml:space="preserve">по </w:t>
            </w:r>
            <w:r w:rsidR="00930004">
              <w:t>1</w:t>
            </w:r>
            <w:r w:rsidR="00025FF4">
              <w:t>7</w:t>
            </w:r>
            <w:r>
              <w:t>.0</w:t>
            </w:r>
            <w:r w:rsidR="00E606C1">
              <w:t>4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930004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930004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</w:t>
            </w:r>
            <w:r w:rsidRPr="00B34E29">
              <w:lastRenderedPageBreak/>
              <w:t>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678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</w:t>
            </w:r>
            <w:r>
              <w:lastRenderedPageBreak/>
              <w:t xml:space="preserve">электронного документа на адрес  </w:t>
            </w:r>
            <w:hyperlink r:id="rId4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327CC7">
            <w:pPr>
              <w:ind w:firstLine="709"/>
              <w:contextualSpacing/>
              <w:jc w:val="both"/>
            </w:pPr>
            <w:r w:rsidRPr="00B34E29">
              <w:lastRenderedPageBreak/>
              <w:t>Проект</w:t>
            </w:r>
            <w:r>
              <w:t xml:space="preserve"> решения о предоставлении разрешения на условно разрешенный вид использования </w:t>
            </w:r>
            <w:r w:rsidR="00327CC7" w:rsidRPr="00327CC7">
              <w:t>«Магазины: размещение объектов капитального строительства, предназначенных для продажи товаров, торговая площадь которых составляет до 500 кв.м.» земельного участка с кадастровым номером:</w:t>
            </w:r>
            <w:r w:rsidR="00327CC7">
              <w:t xml:space="preserve"> </w:t>
            </w:r>
            <w:r w:rsidR="00327CC7" w:rsidRPr="00327CC7">
              <w:t>74:07:3</w:t>
            </w:r>
            <w:r w:rsidR="00025FF4">
              <w:t>800011</w:t>
            </w:r>
            <w:r w:rsidR="00327CC7" w:rsidRPr="00327CC7">
              <w:t>:</w:t>
            </w:r>
            <w:r w:rsidR="00025FF4">
              <w:t>66</w:t>
            </w:r>
            <w:r w:rsidR="00327CC7" w:rsidRPr="00327CC7">
              <w:t>, площадью 12</w:t>
            </w:r>
            <w:r w:rsidR="00025FF4">
              <w:t>00</w:t>
            </w:r>
            <w:r w:rsidR="00327CC7" w:rsidRPr="00327CC7">
              <w:t xml:space="preserve"> кв. м., расположенного по адресу: Челябинская область,</w:t>
            </w:r>
            <w:r w:rsidR="00025FF4">
              <w:t xml:space="preserve"> </w:t>
            </w:r>
            <w:r w:rsidR="00327CC7" w:rsidRPr="00327CC7">
              <w:t>Еткуль</w:t>
            </w:r>
            <w:r w:rsidR="00025FF4">
              <w:t>ский район</w:t>
            </w:r>
            <w:r w:rsidR="00327CC7" w:rsidRPr="00327CC7">
              <w:t xml:space="preserve">, </w:t>
            </w:r>
            <w:r w:rsidR="00025FF4">
              <w:t xml:space="preserve">д. Печенкино, </w:t>
            </w:r>
            <w:r w:rsidR="00327CC7" w:rsidRPr="00327CC7">
              <w:t>ул.</w:t>
            </w:r>
            <w:r w:rsidR="00025FF4">
              <w:t xml:space="preserve"> Новая, 31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678" w:type="dxa"/>
          </w:tcPr>
          <w:p w:rsidR="008E3151" w:rsidRPr="000966C4" w:rsidRDefault="008E3151" w:rsidP="008E3151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5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8E3151" w:rsidRPr="000966C4" w:rsidRDefault="008E3151" w:rsidP="008E3151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8E3151" w:rsidRPr="000966C4" w:rsidRDefault="00000000" w:rsidP="008E3151">
            <w:pPr>
              <w:widowControl w:val="0"/>
              <w:autoSpaceDE w:val="0"/>
              <w:autoSpaceDN w:val="0"/>
            </w:pPr>
            <w:hyperlink r:id="rId6" w:history="1">
              <w:r w:rsidR="008E3151" w:rsidRPr="000966C4">
                <w:rPr>
                  <w:rStyle w:val="a3"/>
                </w:rPr>
                <w:t>http://мпа-еткуль.рф</w:t>
              </w:r>
            </w:hyperlink>
          </w:p>
          <w:p w:rsidR="008E3151" w:rsidRPr="00B34E29" w:rsidRDefault="008E3151" w:rsidP="008E3151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678" w:type="dxa"/>
          </w:tcPr>
          <w:p w:rsidR="000E1B86" w:rsidRPr="00B34E29" w:rsidRDefault="008E3151" w:rsidP="00723396">
            <w:pPr>
              <w:widowControl w:val="0"/>
              <w:autoSpaceDE w:val="0"/>
              <w:autoSpaceDN w:val="0"/>
            </w:pPr>
            <w:r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</w:t>
            </w:r>
            <w:r w:rsidRPr="00F41579">
              <w:t>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</w:t>
            </w:r>
            <w:r>
              <w:t xml:space="preserve"> с изменениями № 560 от 31.01.2024г.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67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67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678" w:type="dxa"/>
          </w:tcPr>
          <w:p w:rsidR="000E1B86" w:rsidRPr="00B34E29" w:rsidRDefault="00000000" w:rsidP="00723396">
            <w:pPr>
              <w:widowControl w:val="0"/>
              <w:autoSpaceDE w:val="0"/>
              <w:autoSpaceDN w:val="0"/>
            </w:pPr>
            <w:hyperlink r:id="rId7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9300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6"/>
    <w:rsid w:val="00025FF4"/>
    <w:rsid w:val="000E1B86"/>
    <w:rsid w:val="00327CC7"/>
    <w:rsid w:val="00601108"/>
    <w:rsid w:val="006D5B32"/>
    <w:rsid w:val="00714EBE"/>
    <w:rsid w:val="008E3151"/>
    <w:rsid w:val="009157AC"/>
    <w:rsid w:val="00930004"/>
    <w:rsid w:val="009C5E51"/>
    <w:rsid w:val="009D3505"/>
    <w:rsid w:val="00AF55D9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2B5"/>
  <w15:chartTrackingRefBased/>
  <w15:docId w15:val="{C8716F76-0F15-4434-A7C0-421A0CB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6D5B32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_et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7;&#1072;-&#1077;&#1090;&#1082;&#1091;&#1083;&#1100;.&#1088;&#1092;" TargetMode="External"/><Relationship Id="rId5" Type="http://schemas.openxmlformats.org/officeDocument/2006/relationships/hyperlink" Target="https://www.admetkul.ru" TargetMode="External"/><Relationship Id="rId4" Type="http://schemas.openxmlformats.org/officeDocument/2006/relationships/hyperlink" Target="mailto:architektura_et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4</cp:revision>
  <cp:lastPrinted>2024-02-12T03:34:00Z</cp:lastPrinted>
  <dcterms:created xsi:type="dcterms:W3CDTF">2024-04-01T10:23:00Z</dcterms:created>
  <dcterms:modified xsi:type="dcterms:W3CDTF">2024-04-03T04:13:00Z</dcterms:modified>
</cp:coreProperties>
</file>